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0852" w14:textId="5656B472" w:rsidR="00DE641E" w:rsidRPr="00DE641E" w:rsidRDefault="00DE641E" w:rsidP="003C017B">
      <w:pPr>
        <w:pStyle w:val="a5"/>
        <w:rPr>
          <w:rFonts w:ascii="ＭＳ 明朝" w:eastAsia="ＭＳ 明朝" w:hAnsi="ＭＳ 明朝"/>
          <w:sz w:val="10"/>
          <w:szCs w:val="28"/>
        </w:rPr>
      </w:pPr>
    </w:p>
    <w:p w14:paraId="065600F8" w14:textId="4CAFA148" w:rsidR="00C958F5" w:rsidRPr="007F40B0" w:rsidRDefault="007B5A45" w:rsidP="00C073A7">
      <w:pPr>
        <w:pStyle w:val="a5"/>
        <w:rPr>
          <w:rFonts w:ascii="ＭＳ 明朝" w:eastAsia="ＭＳ 明朝" w:hAnsi="ＭＳ 明朝"/>
          <w:b/>
          <w:kern w:val="0"/>
          <w:sz w:val="20"/>
          <w:szCs w:val="20"/>
          <w:u w:val="single"/>
        </w:rPr>
      </w:pPr>
      <w:r w:rsidRPr="002717E1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2717E1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2717E1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C958F5" w:rsidRPr="002717E1">
        <w:rPr>
          <w:rFonts w:ascii="ＭＳ 明朝" w:eastAsia="ＭＳ 明朝" w:hAnsi="ＭＳ 明朝" w:hint="eastAsia"/>
          <w:b/>
          <w:sz w:val="22"/>
          <w:szCs w:val="28"/>
        </w:rPr>
        <w:t>－２</w:t>
      </w:r>
      <w:r w:rsidR="00C655A4" w:rsidRPr="002717E1">
        <w:rPr>
          <w:rFonts w:ascii="ＭＳ 明朝" w:eastAsia="ＭＳ 明朝" w:hAnsi="ＭＳ 明朝" w:hint="eastAsia"/>
          <w:b/>
          <w:sz w:val="22"/>
          <w:szCs w:val="28"/>
        </w:rPr>
        <w:t>（イ</w:t>
      </w:r>
      <w:r w:rsidR="003C017B" w:rsidRPr="002717E1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E54DF9">
        <w:rPr>
          <w:rFonts w:ascii="ＭＳ 明朝" w:eastAsia="ＭＳ 明朝" w:hAnsi="ＭＳ 明朝" w:hint="eastAsia"/>
          <w:b/>
          <w:sz w:val="22"/>
          <w:szCs w:val="28"/>
        </w:rPr>
        <w:t>－</w:t>
      </w:r>
      <w:r w:rsidR="00AC3A1C">
        <w:rPr>
          <w:rFonts w:ascii="Segoe UI Symbol" w:eastAsia="ＭＳ 明朝" w:hAnsi="Segoe UI Symbol" w:cs="Segoe UI Symbol"/>
          <w:b/>
          <w:sz w:val="22"/>
          <w:szCs w:val="28"/>
        </w:rPr>
        <w:t>非認証店</w:t>
      </w:r>
      <w:r w:rsidRPr="002717E1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E54DF9" w:rsidRPr="00503AF9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（</w:t>
      </w:r>
      <w:r w:rsidR="00E54DF9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開店日～2月13</w:t>
      </w:r>
      <w:r w:rsidR="00E54DF9" w:rsidRPr="00503AF9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日</w:t>
      </w:r>
      <w:r w:rsidR="00E54DF9" w:rsidRPr="00503AF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における１日あたりの売上高が</w:t>
      </w:r>
      <w:r w:rsidR="00AC3A1C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75,000</w:t>
      </w:r>
      <w:r w:rsidR="00D40794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円超の場合</w:t>
      </w:r>
      <w:r w:rsidR="00E54DF9" w:rsidRPr="00503AF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）</w:t>
      </w:r>
    </w:p>
    <w:p w14:paraId="45BF92FB" w14:textId="2939515B" w:rsidR="00500E48" w:rsidRPr="00500E48" w:rsidRDefault="00500E48" w:rsidP="00500E48">
      <w:pPr>
        <w:pStyle w:val="a5"/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500E48">
        <w:rPr>
          <w:rFonts w:ascii="ＭＳ 明朝" w:eastAsia="ＭＳ 明朝" w:hAnsi="ＭＳ 明朝"/>
          <w:b/>
          <w:kern w:val="0"/>
          <w:sz w:val="24"/>
          <w:szCs w:val="20"/>
        </w:rPr>
        <w:t>申請する店舗（平戸市内のみ）の情報</w:t>
      </w:r>
    </w:p>
    <w:p w14:paraId="1BF3CC8D" w14:textId="7D8CF703" w:rsidR="007E48FA" w:rsidRPr="001C6137" w:rsidRDefault="00C958F5" w:rsidP="00C958F5">
      <w:pPr>
        <w:tabs>
          <w:tab w:val="left" w:pos="795"/>
          <w:tab w:val="center" w:pos="4873"/>
        </w:tabs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【開店</w:t>
      </w:r>
      <w:r w:rsidRPr="004166D1">
        <w:rPr>
          <w:rFonts w:ascii="ＭＳ 明朝" w:eastAsia="ＭＳ 明朝" w:hAnsi="ＭＳ 明朝" w:hint="eastAsia"/>
          <w:b/>
          <w:bCs/>
          <w:sz w:val="24"/>
          <w:szCs w:val="28"/>
          <w:u w:val="double"/>
        </w:rPr>
        <w:t>１年未満</w:t>
      </w: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r w:rsidR="00E54DF9" w:rsidRPr="00E54DF9">
        <w:rPr>
          <w:rFonts w:ascii="ＭＳ 明朝" w:eastAsia="ＭＳ 明朝" w:hAnsi="ＭＳ 明朝" w:hint="eastAsia"/>
          <w:b/>
          <w:bCs/>
          <w:sz w:val="24"/>
          <w:szCs w:val="28"/>
          <w:shd w:val="pct15" w:color="auto" w:fill="FFFFFF"/>
        </w:rPr>
        <w:t>非認証</w:t>
      </w: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店舗用】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13B2E557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346"/>
        <w:gridCol w:w="726"/>
        <w:gridCol w:w="3919"/>
        <w:gridCol w:w="2000"/>
        <w:gridCol w:w="1800"/>
      </w:tblGrid>
      <w:tr w:rsidR="007B5A45" w:rsidRPr="009F63AD" w14:paraId="031226F6" w14:textId="77777777" w:rsidTr="00D40794">
        <w:trPr>
          <w:cantSplit/>
          <w:trHeight w:val="2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927AC0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FFD3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9F63AD" w14:paraId="14783B17" w14:textId="77777777" w:rsidTr="00D40794">
        <w:trPr>
          <w:trHeight w:val="697"/>
        </w:trPr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6D4EA8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4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213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0B0858" w14:paraId="1F211DEE" w14:textId="77777777" w:rsidTr="00D40794">
        <w:trPr>
          <w:trHeight w:val="10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7FA251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3282E9C6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1D6E" w14:textId="77777777" w:rsidR="007B5A45" w:rsidRDefault="007B5A45" w:rsidP="0047355A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6D28F041" w14:textId="77777777" w:rsidR="007B5A45" w:rsidRPr="000B0858" w:rsidRDefault="007B5A45" w:rsidP="004735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95F203" w14:textId="77777777" w:rsidR="007B5A45" w:rsidRPr="000B0858" w:rsidRDefault="007B5A45" w:rsidP="0047355A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E5838" wp14:editId="3BD1CC2F">
                      <wp:simplePos x="0" y="0"/>
                      <wp:positionH relativeFrom="column">
                        <wp:posOffset>37493</wp:posOffset>
                      </wp:positionH>
                      <wp:positionV relativeFrom="paragraph">
                        <wp:posOffset>197016</wp:posOffset>
                      </wp:positionV>
                      <wp:extent cx="1096810" cy="454250"/>
                      <wp:effectExtent l="0" t="0" r="27305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81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E3C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95pt;margin-top:15.5pt;width:86.35pt;height: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59452AA8" w14:textId="77777777" w:rsidR="00D40794" w:rsidRDefault="007B5A45" w:rsidP="00D40794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</w:t>
            </w:r>
          </w:p>
          <w:p w14:paraId="1C714AD2" w14:textId="77777777" w:rsidR="00D40794" w:rsidRDefault="007B5A45" w:rsidP="00D40794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「種別」または</w:t>
            </w:r>
          </w:p>
          <w:p w14:paraId="5172356E" w14:textId="41502119" w:rsidR="007B5A45" w:rsidRPr="000B0858" w:rsidRDefault="007B5A45" w:rsidP="00D40794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9CB9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0B0858" w14:paraId="00A2C267" w14:textId="77777777" w:rsidTr="00D40794">
        <w:trPr>
          <w:cantSplit/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85FA31" w14:textId="77777777" w:rsidR="007B5A45" w:rsidRPr="000B0858" w:rsidRDefault="007B5A45" w:rsidP="0047355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該当する取組内容の□に✔を付けてください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C15A0" w14:textId="77777777" w:rsidR="007B5A45" w:rsidRPr="005B2A3A" w:rsidRDefault="007B5A45" w:rsidP="009C0DA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D36" w14:textId="354ABA78" w:rsidR="007B5A45" w:rsidRPr="005B2A3A" w:rsidRDefault="007B5A45" w:rsidP="009C0DA7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通常営業は２０時以降も営業しています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要請期間中全ての期間において、２０時までに営業時間を短縮（終日休業を含む）し、酒類の提供は</w:t>
            </w:r>
            <w:r w:rsidR="00773D66">
              <w:rPr>
                <w:rFonts w:ascii="ＭＳ 明朝" w:eastAsia="ＭＳ 明朝" w:hAnsi="ＭＳ 明朝" w:hint="eastAsia"/>
                <w:sz w:val="20"/>
                <w:szCs w:val="20"/>
              </w:rPr>
              <w:t>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773D66" w:rsidRPr="000B0858" w14:paraId="5FAA5449" w14:textId="77777777" w:rsidTr="00D40794">
        <w:trPr>
          <w:cantSplit/>
          <w:trHeight w:val="212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89E77" w14:textId="77777777" w:rsidR="00773D66" w:rsidRDefault="00773D66" w:rsidP="00773D6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42C27" w14:textId="652B343F" w:rsidR="00773D66" w:rsidRPr="005B2A3A" w:rsidRDefault="00773D66" w:rsidP="009C0DA7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88FF" w14:textId="004E142B" w:rsidR="00773D66" w:rsidRPr="005B2A3A" w:rsidRDefault="00773D66" w:rsidP="009C0DA7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通常営業は２０時以降は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営業していませんが、予約等によっては２０時以降でも営業していましたが、要請期間中全ての期間において、予約等を含め２０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時まで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営業時間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短縮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（終日休業を含む）し、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酒類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提供は終日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7B5A45" w:rsidRPr="000B0858" w14:paraId="4928AFD5" w14:textId="77777777" w:rsidTr="00D40794">
        <w:trPr>
          <w:trHeight w:val="61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705076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847B" w14:textId="4AEC13FF" w:rsidR="007B5A45" w:rsidRPr="002956ED" w:rsidRDefault="007B5A45" w:rsidP="0047355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773D66"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="00773D66"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</w:t>
            </w:r>
            <w:r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年</w:t>
            </w:r>
            <w:r w:rsidR="00773D66"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10月６</w:t>
            </w:r>
            <w:r w:rsidRPr="00FD2995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31A60C58" w14:textId="77777777" w:rsidR="007B5A45" w:rsidRPr="002956ED" w:rsidRDefault="007B5A45" w:rsidP="004735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A346582" w14:textId="77777777" w:rsidR="007B5A45" w:rsidRPr="002956ED" w:rsidRDefault="007B5A45" w:rsidP="004735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57270863" w14:textId="77777777" w:rsidR="007B5A45" w:rsidRPr="002956ED" w:rsidRDefault="007B5A45" w:rsidP="004735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0F79A7D8" w14:textId="6CAB4824" w:rsidR="007B5A45" w:rsidRPr="000B0858" w:rsidRDefault="007415F4" w:rsidP="004735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※上記の内容について、２０時以降の営業実績等がわかる証拠書類を提出してください。</w:t>
            </w:r>
          </w:p>
        </w:tc>
      </w:tr>
      <w:tr w:rsidR="00875C19" w:rsidRPr="000B0858" w14:paraId="5A0DD9F9" w14:textId="77777777" w:rsidTr="00D40794">
        <w:trPr>
          <w:trHeight w:val="47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875C19" w:rsidRPr="000B0858" w:rsidRDefault="00875C19" w:rsidP="00875C1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D40794" w:rsidRPr="000B0858" w14:paraId="630714D0" w14:textId="77777777" w:rsidTr="00D369F1">
        <w:trPr>
          <w:trHeight w:val="275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D40794" w:rsidRPr="009C271A" w14:paraId="0A828956" w14:textId="77777777" w:rsidTr="00D369F1">
              <w:trPr>
                <w:trHeight w:val="615"/>
              </w:trPr>
              <w:tc>
                <w:tcPr>
                  <w:tcW w:w="9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F1E0A" w14:textId="5839A365" w:rsidR="00D40794" w:rsidRDefault="00D40794" w:rsidP="00D40794">
                  <w:pPr>
                    <w:spacing w:beforeLines="50" w:before="180" w:line="240" w:lineRule="atLeast"/>
                    <w:ind w:firstLineChars="100" w:firstLine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14:paraId="018DAA87" w14:textId="7DB11745" w:rsidR="00D40794" w:rsidRDefault="00D40794" w:rsidP="00D40794">
                  <w:pPr>
                    <w:spacing w:beforeLines="50" w:before="180" w:line="240" w:lineRule="atLeast"/>
                    <w:ind w:firstLineChars="100" w:firstLine="24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  <w:r w:rsidRPr="007B5A45">
                    <w:rPr>
                      <w:rFonts w:ascii="ＭＳ 明朝" w:eastAsia="ＭＳ 明朝" w:hAnsi="ＭＳ 明朝" w:hint="eastAsia"/>
                      <w:sz w:val="24"/>
                    </w:rPr>
                    <w:t>◎</w:t>
                  </w:r>
                  <w:r w:rsidRPr="007B5A45">
                    <w:rPr>
                      <w:rFonts w:ascii="ＭＳ 明朝" w:eastAsia="ＭＳ 明朝" w:hAnsi="ＭＳ 明朝" w:hint="eastAsia"/>
                      <w:sz w:val="24"/>
                      <w:u w:val="single"/>
                    </w:rPr>
                    <w:t>開店日　令和（　 ）年（ 　）月（ 　）日</w:t>
                  </w:r>
                  <w:r w:rsidRPr="007B5A45">
                    <w:rPr>
                      <w:rFonts w:ascii="ＭＳ 明朝" w:eastAsia="ＭＳ 明朝" w:hAnsi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※飲食店・喫茶店の営業許可日以降</w:t>
                  </w:r>
                </w:p>
                <w:p w14:paraId="363E4D28" w14:textId="77777777" w:rsidR="00D40794" w:rsidRPr="00D40794" w:rsidRDefault="00D40794" w:rsidP="00D40794">
                  <w:pPr>
                    <w:spacing w:beforeLines="50" w:before="180" w:line="240" w:lineRule="atLeast"/>
                    <w:ind w:firstLineChars="100" w:firstLine="210"/>
                    <w:contextualSpacing/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14:paraId="4D8033DC" w14:textId="77777777" w:rsidR="00D40794" w:rsidRPr="009C271A" w:rsidRDefault="00D40794" w:rsidP="00D40794">
                  <w:pPr>
                    <w:snapToGrid w:val="0"/>
                    <w:spacing w:line="360" w:lineRule="auto"/>
                    <w:ind w:firstLineChars="100" w:firstLine="200"/>
                    <w:contextualSpacing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bdr w:val="single" w:sz="4" w:space="0" w:color="auto"/>
                    </w:rPr>
                  </w:pP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bdr w:val="single" w:sz="4" w:space="0" w:color="auto"/>
                    </w:rPr>
                    <w:t>◎中小企業（個人事業主も含む）の場合</w:t>
                  </w:r>
                </w:p>
                <w:p w14:paraId="4A5261AD" w14:textId="77777777" w:rsidR="00D40794" w:rsidRPr="009C271A" w:rsidRDefault="00D40794" w:rsidP="00D40794">
                  <w:pPr>
                    <w:snapToGrid w:val="0"/>
                    <w:spacing w:beforeLines="50" w:before="180" w:after="240" w:line="360" w:lineRule="auto"/>
                    <w:ind w:leftChars="100" w:left="411" w:hangingChars="100" w:hanging="201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□Ｂ．開店日～本年２月１３日における１日あたりの売上高が７万５，０００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>円超２５万円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以下</w:t>
                  </w:r>
                  <w:r w:rsidRPr="009C271A">
                    <w:rPr>
                      <w:rFonts w:ascii="ＭＳ 明朝" w:eastAsia="ＭＳ 明朝" w:hAnsi="ＭＳ 明朝" w:hint="eastAsia"/>
                      <w:bCs/>
                      <w:sz w:val="20"/>
                      <w:szCs w:val="20"/>
                    </w:rPr>
                    <w:t xml:space="preserve">　　　　　　　　　</w:t>
                  </w:r>
                </w:p>
                <w:p w14:paraId="557A131F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100" w:firstLine="200"/>
                    <w:contextualSpacing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（飲食業売上高を確認できる書類（売上帳の写しなど）を</w:t>
                  </w:r>
                  <w:r w:rsidRPr="009C271A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  <w:u w:val="single"/>
                    </w:rPr>
                    <w:t>添付</w:t>
                  </w: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してください</w:t>
                  </w: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  <w:r w:rsidRPr="009C271A">
                    <w:rPr>
                      <w:rFonts w:ascii="ＭＳ 明朝" w:eastAsia="ＭＳ 明朝" w:hAnsi="ＭＳ 明朝" w:hint="eastAsia"/>
                      <w:bCs/>
                      <w:sz w:val="20"/>
                      <w:szCs w:val="20"/>
                    </w:rPr>
                    <w:t xml:space="preserve">　　</w:t>
                  </w:r>
                </w:p>
                <w:p w14:paraId="473C6DF8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（１）開店日～本年２月１３日における１日あたりの売上高を算定</w:t>
                  </w:r>
                </w:p>
                <w:p w14:paraId="74539789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300" w:left="63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・開店日～本年２月１３日の売上高合計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（Ａ）　　,　　　,　　　円</w:t>
                  </w:r>
                </w:p>
                <w:p w14:paraId="45E957CF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300" w:left="63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・開店日～本年２月１３日の日数（歴日数）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（Ｂ）　　　日</w:t>
                  </w:r>
                </w:p>
                <w:p w14:paraId="23DA6F8D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300" w:left="63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・（Ａ）÷（Ｂ） ＝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（Ｃ）　　,　　　,　　　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0DF6356A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（２）１日あたりの支給単価を決定 （１日あたりの売上高の４割）</w:t>
                  </w:r>
                </w:p>
                <w:p w14:paraId="396BD809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・（Ｃ）× ０.４ ＝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（Ｄ）　　,　　　,０００円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wave"/>
                    </w:rPr>
                    <w:t>(千円未満の端数は切り上げ)</w:t>
                  </w:r>
                </w:p>
                <w:p w14:paraId="794B9168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（３）店舗の支給額</w:t>
                  </w:r>
                </w:p>
                <w:p w14:paraId="63162F33" w14:textId="1B36E2AF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 w:firstLineChars="100" w:firstLine="201"/>
                    <w:contextualSpacing/>
                    <w:jc w:val="left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 xml:space="preserve">・（Ｄ）× </w:t>
                  </w:r>
                  <w:r w:rsidR="00C073A7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２１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 xml:space="preserve">日 ＝　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  <w:u w:val="double"/>
                    </w:rPr>
                    <w:t xml:space="preserve">　　,　　　,０００円</w:t>
                  </w:r>
                </w:p>
                <w:p w14:paraId="0F22CDDA" w14:textId="77777777" w:rsidR="00D40794" w:rsidRDefault="00D40794" w:rsidP="00D40794">
                  <w:pPr>
                    <w:snapToGrid w:val="0"/>
                    <w:spacing w:beforeLines="50" w:before="180" w:line="360" w:lineRule="auto"/>
                    <w:ind w:firstLineChars="100" w:firstLine="201"/>
                    <w:contextualSpacing/>
                    <w:jc w:val="left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  <w:p w14:paraId="651DB16F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100" w:firstLine="201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lastRenderedPageBreak/>
                    <w:t>□Ｃ．開店日～本年２月１３日における１日あたりの売上高が２５万円超</w:t>
                  </w:r>
                </w:p>
                <w:p w14:paraId="3F2CDD78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（飲食業売上高を確認できる書類（売上帳の写しなど）を</w:t>
                  </w:r>
                  <w:r w:rsidRPr="009C271A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  <w:u w:val="single"/>
                    </w:rPr>
                    <w:t>添付</w:t>
                  </w: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してください</w:t>
                  </w: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  <w:p w14:paraId="37391EE2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（１）開店日～本年２月１３日における１日あたりの売上高を算定</w:t>
                  </w:r>
                </w:p>
                <w:p w14:paraId="25629939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300" w:firstLine="6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・開店日～本年２月１３日の売上高合計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（Ａ）　　,　　　,　　　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円</w:t>
                  </w:r>
                </w:p>
                <w:p w14:paraId="529CE05F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・開店日～本年２月１３日の日数（歴日数）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（Ｂ）　　　日</w:t>
                  </w:r>
                </w:p>
                <w:p w14:paraId="67586CFC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・（Ａ）÷（Ｂ）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>＝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（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Ｃ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）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,　　　,　　　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4659DC88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（２）１日あたりの支給単価を決定</w:t>
                  </w:r>
                </w:p>
                <w:p w14:paraId="006E3736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42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・（Ｃ）が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２５０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,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>０００円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超　→１日あたりの支給単価は、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１００,０００円</w:t>
                  </w:r>
                </w:p>
                <w:p w14:paraId="1F48B204" w14:textId="77777777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（３）店舗の支給額</w:t>
                  </w:r>
                </w:p>
                <w:p w14:paraId="42E1FB0D" w14:textId="399CC339" w:rsidR="00D40794" w:rsidRPr="009C271A" w:rsidRDefault="00D40794" w:rsidP="00D40794">
                  <w:pPr>
                    <w:snapToGrid w:val="0"/>
                    <w:spacing w:beforeLines="50" w:before="180"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 xml:space="preserve">　→　</w:t>
                  </w:r>
                  <w:r w:rsidR="00C073A7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  <w:u w:val="double"/>
                    </w:rPr>
                    <w:t>２１０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  <w:u w:val="double"/>
                    </w:rPr>
                    <w:t>万円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 xml:space="preserve"> （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１０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 xml:space="preserve">万円 × </w:t>
                  </w:r>
                  <w:r w:rsidR="00C073A7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２１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>日）</w:t>
                  </w:r>
                </w:p>
                <w:p w14:paraId="7268FE85" w14:textId="77777777" w:rsidR="00D40794" w:rsidRPr="00C073A7" w:rsidRDefault="00D40794" w:rsidP="00D40794">
                  <w:pPr>
                    <w:snapToGrid w:val="0"/>
                    <w:spacing w:beforeLines="50" w:before="180" w:line="360" w:lineRule="auto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14:paraId="40F91FEA" w14:textId="77777777" w:rsidR="00D40794" w:rsidRPr="009C271A" w:rsidRDefault="00D40794" w:rsidP="00D40794">
                  <w:pPr>
                    <w:spacing w:line="360" w:lineRule="auto"/>
                    <w:ind w:firstLineChars="100" w:firstLine="200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</w:pP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bdr w:val="single" w:sz="4" w:space="0" w:color="auto"/>
                    </w:rPr>
                    <w:t>◎大企業の場合</w:t>
                  </w:r>
                  <w:r w:rsidRPr="009C271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※中小企業（個人事業主も含む）も選択できます。</w:t>
                  </w:r>
                </w:p>
                <w:p w14:paraId="304A278E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812" w:hangingChars="300" w:hanging="602"/>
                    <w:contextualSpacing/>
                    <w:jc w:val="left"/>
                    <w:rPr>
                      <w:rFonts w:ascii="ＭＳ 明朝" w:eastAsia="ＭＳ 明朝" w:hAnsi="ＭＳ 明朝"/>
                      <w:b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□Ｄ．開店日～２月１３日との比較による本年２月～３月の１日あたりの売上高減少額から算出</w:t>
                  </w:r>
                </w:p>
                <w:p w14:paraId="27DC3A5E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200" w:left="820" w:hangingChars="200" w:hanging="400"/>
                    <w:contextualSpacing/>
                    <w:jc w:val="left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（飲食業売上高を確認できる書類（売上帳の写しなど）を</w:t>
                  </w:r>
                  <w:r w:rsidRPr="009C271A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  <w:u w:val="single"/>
                    </w:rPr>
                    <w:t>添付</w:t>
                  </w:r>
                  <w:r w:rsidRPr="009C271A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  <w:u w:val="single"/>
                    </w:rPr>
                    <w:t>してください</w:t>
                  </w:r>
                  <w:r w:rsidRPr="009C271A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）</w:t>
                  </w:r>
                </w:p>
                <w:p w14:paraId="46B80270" w14:textId="77777777" w:rsidR="00D40794" w:rsidRPr="009C271A" w:rsidRDefault="00D40794" w:rsidP="00D40794">
                  <w:pPr>
                    <w:snapToGrid w:val="0"/>
                    <w:spacing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（１）１日あたりの支給単価の上限を算定</w:t>
                  </w:r>
                </w:p>
                <w:p w14:paraId="1C4257CF" w14:textId="77777777" w:rsidR="00D40794" w:rsidRPr="009C271A" w:rsidRDefault="00D40794" w:rsidP="00D40794">
                  <w:pPr>
                    <w:snapToGrid w:val="0"/>
                    <w:spacing w:line="360" w:lineRule="auto"/>
                    <w:ind w:left="210"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・開店日～２月１３日の売上高合計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（Ａ）　　，　　，　　円</w:t>
                  </w:r>
                </w:p>
                <w:p w14:paraId="382F60DD" w14:textId="77777777" w:rsidR="00D40794" w:rsidRPr="009C271A" w:rsidRDefault="00D40794" w:rsidP="00D40794">
                  <w:pPr>
                    <w:snapToGrid w:val="0"/>
                    <w:spacing w:line="360" w:lineRule="auto"/>
                    <w:ind w:firstLineChars="300" w:firstLine="6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・開店日～本年２月１３日の日数（歴日数）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（Ｂ）　　　日</w:t>
                  </w:r>
                </w:p>
                <w:p w14:paraId="0CA3CEC3" w14:textId="77777777" w:rsidR="00D40794" w:rsidRPr="009C271A" w:rsidRDefault="00D40794" w:rsidP="00D40794">
                  <w:pPr>
                    <w:snapToGrid w:val="0"/>
                    <w:spacing w:line="360" w:lineRule="auto"/>
                    <w:ind w:firstLineChars="300" w:firstLine="6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・（Ａ）÷（Ｂ）＝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（Ｃ）　　,　　　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033FC577" w14:textId="77777777" w:rsidR="00D40794" w:rsidRPr="009C271A" w:rsidRDefault="00D40794" w:rsidP="00D40794">
                  <w:pPr>
                    <w:snapToGrid w:val="0"/>
                    <w:spacing w:line="360" w:lineRule="auto"/>
                    <w:ind w:firstLineChars="300" w:firstLine="6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・（Ｃ）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>× ０.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４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＝ 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（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Ｄ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）　　,０００円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>(千円未満の端数は切り上げ)</w:t>
                  </w:r>
                </w:p>
                <w:p w14:paraId="408729AB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・（Ｄ）と２０万円のうち、いずれか低い金額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（Ｅ）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 xml:space="preserve">　　　,０００円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</w:p>
                <w:p w14:paraId="1C564AE2" w14:textId="77777777" w:rsidR="00D40794" w:rsidRPr="009C271A" w:rsidRDefault="00D40794" w:rsidP="00D40794">
                  <w:pPr>
                    <w:snapToGrid w:val="0"/>
                    <w:spacing w:line="360" w:lineRule="auto"/>
                    <w:ind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（２）本年２月～３月の１日あたりの売上高を算定</w:t>
                  </w:r>
                </w:p>
                <w:p w14:paraId="35838EB4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・本年の２月＋３月の売上高合計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（Ｆ）　　，　　，　　円</w:t>
                  </w:r>
                </w:p>
                <w:p w14:paraId="130657A0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・（Ｆ）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÷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５９日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＝　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（Ｇ）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，　　円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　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755C4C7E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（３）１日あたりの減少額を算定</w:t>
                  </w:r>
                </w:p>
                <w:p w14:paraId="70EF86E4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・開店日～２月１３日の１日あたりの売上高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（Ｃ）　　,　　　円</w:t>
                  </w:r>
                </w:p>
                <w:p w14:paraId="3016C241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・本年２月～３月の１日あたりの売上高 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（Ｇ）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，　　円</w:t>
                  </w:r>
                </w:p>
                <w:p w14:paraId="742700F7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・（Ｃ）－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>（Ｇ）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＝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（Ｈ）　　，　　円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wave"/>
                    </w:rPr>
                    <w:t>(１円未満の端数は切り上げ)</w:t>
                  </w:r>
                </w:p>
                <w:p w14:paraId="175CFD44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（４）１日あたりの支給単価を決定　</w:t>
                  </w:r>
                </w:p>
                <w:p w14:paraId="656CE527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200" w:firstLine="4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・（Ｈ）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>× ０.４ ＝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（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Ｉ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）　　,０００円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　(千円未満の端数は切り上げ)</w:t>
                  </w:r>
                </w:p>
                <w:p w14:paraId="1DA00600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・（Ｅ）と（Ｉ）のうち、いずれか低い金額　</w:t>
                  </w: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（Ｊ）　　</w:t>
                  </w:r>
                  <w:r w:rsidRPr="009C271A"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  <w:t>,０００円</w:t>
                  </w:r>
                </w:p>
                <w:p w14:paraId="1F12F901" w14:textId="77777777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 w:firstLineChars="100" w:firstLine="200"/>
                    <w:contextualSpacing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（５）店舗の支給額</w:t>
                  </w:r>
                </w:p>
                <w:p w14:paraId="35E76E63" w14:textId="26E259E0" w:rsidR="00D40794" w:rsidRPr="009C271A" w:rsidRDefault="00D40794" w:rsidP="00D40794">
                  <w:pPr>
                    <w:snapToGrid w:val="0"/>
                    <w:spacing w:line="360" w:lineRule="auto"/>
                    <w:ind w:leftChars="100" w:left="210"/>
                    <w:contextualSpacing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</w:pPr>
                  <w:r w:rsidRPr="009C271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・（Ｊ）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 xml:space="preserve">× </w:t>
                  </w:r>
                  <w:r w:rsidR="00C073A7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</w:rPr>
                    <w:t>２１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>日 ＝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  <w:u w:val="double"/>
                    </w:rPr>
                    <w:t xml:space="preserve"> 　</w:t>
                  </w:r>
                  <w:r w:rsidRPr="009C271A">
                    <w:rPr>
                      <w:rFonts w:ascii="ＭＳ 明朝" w:eastAsia="ＭＳ 明朝" w:hAnsi="ＭＳ 明朝" w:hint="eastAsia"/>
                      <w:b/>
                      <w:sz w:val="20"/>
                      <w:szCs w:val="20"/>
                      <w:u w:val="double"/>
                    </w:rPr>
                    <w:t xml:space="preserve">　,　　,</w:t>
                  </w:r>
                  <w:r w:rsidRPr="009C271A">
                    <w:rPr>
                      <w:rFonts w:ascii="ＭＳ 明朝" w:eastAsia="ＭＳ 明朝" w:hAnsi="ＭＳ 明朝"/>
                      <w:b/>
                      <w:sz w:val="20"/>
                      <w:szCs w:val="20"/>
                      <w:u w:val="double"/>
                    </w:rPr>
                    <w:t>０００円</w:t>
                  </w:r>
                </w:p>
              </w:tc>
            </w:tr>
          </w:tbl>
          <w:p w14:paraId="555618ED" w14:textId="2E9891C3" w:rsidR="00D40794" w:rsidRPr="00C06FFB" w:rsidRDefault="00D40794" w:rsidP="00D40794">
            <w:pPr>
              <w:snapToGrid w:val="0"/>
              <w:spacing w:before="240" w:line="276" w:lineRule="auto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880CE26" w14:textId="453FE143" w:rsidR="00546996" w:rsidRPr="005C5FF0" w:rsidRDefault="007B5A45" w:rsidP="005C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―――――――――――――――――以下は事務局で記入――――――――――――――――――――</w:t>
      </w:r>
    </w:p>
    <w:tbl>
      <w:tblPr>
        <w:tblStyle w:val="a3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391"/>
        <w:gridCol w:w="1897"/>
        <w:gridCol w:w="248"/>
        <w:gridCol w:w="421"/>
        <w:gridCol w:w="423"/>
        <w:gridCol w:w="423"/>
        <w:gridCol w:w="413"/>
        <w:gridCol w:w="457"/>
        <w:gridCol w:w="457"/>
        <w:gridCol w:w="457"/>
        <w:gridCol w:w="724"/>
      </w:tblGrid>
      <w:tr w:rsidR="007D64C7" w14:paraId="58550A8B" w14:textId="77777777" w:rsidTr="00844D9B">
        <w:trPr>
          <w:jc w:val="center"/>
        </w:trPr>
        <w:tc>
          <w:tcPr>
            <w:tcW w:w="5000" w:type="pct"/>
            <w:gridSpan w:val="12"/>
            <w:shd w:val="clear" w:color="auto" w:fill="D9E2F3" w:themeFill="accent1" w:themeFillTint="33"/>
          </w:tcPr>
          <w:p w14:paraId="659676B6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7D64C7" w14:paraId="632CE52D" w14:textId="77777777" w:rsidTr="00844D9B">
        <w:trPr>
          <w:jc w:val="center"/>
        </w:trPr>
        <w:tc>
          <w:tcPr>
            <w:tcW w:w="719" w:type="pct"/>
            <w:shd w:val="clear" w:color="auto" w:fill="D9E2F3" w:themeFill="accent1" w:themeFillTint="33"/>
          </w:tcPr>
          <w:p w14:paraId="51825BF3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32" w:type="pct"/>
            <w:shd w:val="clear" w:color="auto" w:fill="D9E2F3" w:themeFill="accent1" w:themeFillTint="33"/>
          </w:tcPr>
          <w:p w14:paraId="110E50DF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77" w:type="pct"/>
            <w:shd w:val="clear" w:color="auto" w:fill="D9E2F3" w:themeFill="accent1" w:themeFillTint="33"/>
            <w:vAlign w:val="center"/>
          </w:tcPr>
          <w:p w14:paraId="6D413B73" w14:textId="77777777" w:rsidR="007D64C7" w:rsidRPr="009B072B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72" w:type="pct"/>
            <w:gridSpan w:val="9"/>
            <w:shd w:val="clear" w:color="auto" w:fill="D9E2F3" w:themeFill="accent1" w:themeFillTint="33"/>
            <w:vAlign w:val="bottom"/>
          </w:tcPr>
          <w:p w14:paraId="7A928CB5" w14:textId="77777777" w:rsidR="007D64C7" w:rsidRPr="009B072B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7D64C7" w14:paraId="768787B0" w14:textId="77777777" w:rsidTr="00844D9B">
        <w:trPr>
          <w:trHeight w:val="757"/>
          <w:jc w:val="center"/>
        </w:trPr>
        <w:tc>
          <w:tcPr>
            <w:tcW w:w="719" w:type="pct"/>
          </w:tcPr>
          <w:p w14:paraId="4C60DF11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2" w:type="pct"/>
          </w:tcPr>
          <w:p w14:paraId="3B5A6259" w14:textId="77777777" w:rsidR="007D64C7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7" w:type="pct"/>
            <w:vAlign w:val="center"/>
          </w:tcPr>
          <w:p w14:paraId="157BBBA3" w14:textId="1B134004" w:rsidR="007D64C7" w:rsidRPr="009B072B" w:rsidRDefault="00D40794" w:rsidP="00844D9B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B・C・D</w:t>
            </w:r>
          </w:p>
        </w:tc>
        <w:tc>
          <w:tcPr>
            <w:tcW w:w="12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6DA24BF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C086A2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F9C720" w14:textId="2A6246B1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58DB08" w14:textId="173EB4F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3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1D7BBE3" w14:textId="5BB13834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C4FE894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9A4BF0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5FE552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73" w:type="pct"/>
            <w:tcBorders>
              <w:left w:val="dotted" w:sz="4" w:space="0" w:color="000000" w:themeColor="text1"/>
            </w:tcBorders>
            <w:vAlign w:val="center"/>
          </w:tcPr>
          <w:p w14:paraId="1BED37EF" w14:textId="77777777" w:rsidR="007D64C7" w:rsidRPr="000E5109" w:rsidRDefault="007D64C7" w:rsidP="00844D9B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390D30C3" w14:textId="4A146BE6" w:rsidR="0097216C" w:rsidRPr="005C5FF0" w:rsidRDefault="0097216C" w:rsidP="005C5FF0">
      <w:pPr>
        <w:rPr>
          <w:rFonts w:ascii="ＭＳ 明朝" w:eastAsia="ＭＳ 明朝" w:hAnsi="ＭＳ 明朝"/>
        </w:rPr>
      </w:pPr>
    </w:p>
    <w:sectPr w:rsidR="0097216C" w:rsidRPr="005C5FF0" w:rsidSect="00546996">
      <w:headerReference w:type="first" r:id="rId8"/>
      <w:pgSz w:w="11906" w:h="16838"/>
      <w:pgMar w:top="1134" w:right="1077" w:bottom="709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78D7" w14:textId="77777777" w:rsidR="00BA7EE2" w:rsidRDefault="00BA7EE2" w:rsidP="008D3BE1">
      <w:r>
        <w:separator/>
      </w:r>
    </w:p>
  </w:endnote>
  <w:endnote w:type="continuationSeparator" w:id="0">
    <w:p w14:paraId="58BDC436" w14:textId="77777777" w:rsidR="00BA7EE2" w:rsidRDefault="00BA7EE2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0D5B9" w14:textId="77777777" w:rsidR="00BA7EE2" w:rsidRDefault="00BA7EE2" w:rsidP="008D3BE1">
      <w:r>
        <w:separator/>
      </w:r>
    </w:p>
  </w:footnote>
  <w:footnote w:type="continuationSeparator" w:id="0">
    <w:p w14:paraId="32AD7B3D" w14:textId="77777777" w:rsidR="00BA7EE2" w:rsidRDefault="00BA7EE2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4113AFCB" w:rsidR="001F417E" w:rsidRPr="004A2142" w:rsidRDefault="004A2142" w:rsidP="004A2142">
    <w:pPr>
      <w:pStyle w:val="a5"/>
      <w:jc w:val="right"/>
    </w:pPr>
    <w:r>
      <w:rPr>
        <w:rFonts w:hint="eastAsia"/>
      </w:rPr>
      <w:t>【第</w:t>
    </w:r>
    <w:r w:rsidR="00A70161">
      <w:rPr>
        <w:rFonts w:hint="eastAsia"/>
      </w:rPr>
      <w:t>５</w:t>
    </w:r>
    <w:r>
      <w:rPr>
        <w:rFonts w:hint="eastAsia"/>
      </w:rPr>
      <w:t>期】</w:t>
    </w:r>
  </w:p>
  <w:p w14:paraId="0229F859" w14:textId="3060A985" w:rsidR="003C017B" w:rsidRPr="003D5B5A" w:rsidRDefault="003D5B5A" w:rsidP="004A2142">
    <w:pPr>
      <w:ind w:right="200"/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10E"/>
    <w:multiLevelType w:val="hybridMultilevel"/>
    <w:tmpl w:val="5066D0E0"/>
    <w:lvl w:ilvl="0" w:tplc="A64069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6323"/>
    <w:rsid w:val="00023B28"/>
    <w:rsid w:val="00032899"/>
    <w:rsid w:val="00037C76"/>
    <w:rsid w:val="0005096A"/>
    <w:rsid w:val="00054C85"/>
    <w:rsid w:val="00057DE3"/>
    <w:rsid w:val="00067F13"/>
    <w:rsid w:val="0009235D"/>
    <w:rsid w:val="000A4927"/>
    <w:rsid w:val="000B0858"/>
    <w:rsid w:val="000C707A"/>
    <w:rsid w:val="000E32CF"/>
    <w:rsid w:val="000E5109"/>
    <w:rsid w:val="000F01DE"/>
    <w:rsid w:val="000F3534"/>
    <w:rsid w:val="001028FA"/>
    <w:rsid w:val="001079F4"/>
    <w:rsid w:val="001328E8"/>
    <w:rsid w:val="00167D9F"/>
    <w:rsid w:val="00187DC5"/>
    <w:rsid w:val="00193256"/>
    <w:rsid w:val="00194191"/>
    <w:rsid w:val="00197C54"/>
    <w:rsid w:val="001A4D60"/>
    <w:rsid w:val="001A76DB"/>
    <w:rsid w:val="001B737E"/>
    <w:rsid w:val="001C6137"/>
    <w:rsid w:val="001D4F49"/>
    <w:rsid w:val="001F3930"/>
    <w:rsid w:val="001F417E"/>
    <w:rsid w:val="00206035"/>
    <w:rsid w:val="00233BC6"/>
    <w:rsid w:val="00254111"/>
    <w:rsid w:val="002717E1"/>
    <w:rsid w:val="0027551D"/>
    <w:rsid w:val="00294691"/>
    <w:rsid w:val="002E7C85"/>
    <w:rsid w:val="00302549"/>
    <w:rsid w:val="003169A5"/>
    <w:rsid w:val="00321E13"/>
    <w:rsid w:val="0033378E"/>
    <w:rsid w:val="00343F65"/>
    <w:rsid w:val="003563D6"/>
    <w:rsid w:val="00386222"/>
    <w:rsid w:val="00387FDB"/>
    <w:rsid w:val="00390013"/>
    <w:rsid w:val="003A2656"/>
    <w:rsid w:val="003A600C"/>
    <w:rsid w:val="003C017B"/>
    <w:rsid w:val="003D5B5A"/>
    <w:rsid w:val="003E754A"/>
    <w:rsid w:val="003E774B"/>
    <w:rsid w:val="00414228"/>
    <w:rsid w:val="004166D1"/>
    <w:rsid w:val="00421DC0"/>
    <w:rsid w:val="00422310"/>
    <w:rsid w:val="00423657"/>
    <w:rsid w:val="00441110"/>
    <w:rsid w:val="004A2142"/>
    <w:rsid w:val="004B3839"/>
    <w:rsid w:val="00500E48"/>
    <w:rsid w:val="0054552B"/>
    <w:rsid w:val="00546996"/>
    <w:rsid w:val="00551FB1"/>
    <w:rsid w:val="0057044A"/>
    <w:rsid w:val="00597A5E"/>
    <w:rsid w:val="005B2A3A"/>
    <w:rsid w:val="005B57FC"/>
    <w:rsid w:val="005C5FF0"/>
    <w:rsid w:val="00614E42"/>
    <w:rsid w:val="00616023"/>
    <w:rsid w:val="0062684B"/>
    <w:rsid w:val="00626948"/>
    <w:rsid w:val="00667D93"/>
    <w:rsid w:val="00675695"/>
    <w:rsid w:val="006953FF"/>
    <w:rsid w:val="006A3470"/>
    <w:rsid w:val="006C50AC"/>
    <w:rsid w:val="006C7E04"/>
    <w:rsid w:val="006C7E71"/>
    <w:rsid w:val="006E0551"/>
    <w:rsid w:val="006E3C81"/>
    <w:rsid w:val="006E6BEA"/>
    <w:rsid w:val="006F57F9"/>
    <w:rsid w:val="00700BAC"/>
    <w:rsid w:val="00721C49"/>
    <w:rsid w:val="007348F8"/>
    <w:rsid w:val="007415F4"/>
    <w:rsid w:val="00756885"/>
    <w:rsid w:val="007711C9"/>
    <w:rsid w:val="007739C6"/>
    <w:rsid w:val="00773D66"/>
    <w:rsid w:val="00791929"/>
    <w:rsid w:val="00794370"/>
    <w:rsid w:val="007B1432"/>
    <w:rsid w:val="007B1DE2"/>
    <w:rsid w:val="007B38F9"/>
    <w:rsid w:val="007B5A45"/>
    <w:rsid w:val="007D64C7"/>
    <w:rsid w:val="007E48FA"/>
    <w:rsid w:val="007F0FF5"/>
    <w:rsid w:val="007F40B0"/>
    <w:rsid w:val="0081172D"/>
    <w:rsid w:val="00820745"/>
    <w:rsid w:val="00850DC4"/>
    <w:rsid w:val="00863E77"/>
    <w:rsid w:val="00875C19"/>
    <w:rsid w:val="00883846"/>
    <w:rsid w:val="008D3BE1"/>
    <w:rsid w:val="008F1992"/>
    <w:rsid w:val="00915FEE"/>
    <w:rsid w:val="009549DE"/>
    <w:rsid w:val="0097216C"/>
    <w:rsid w:val="00981EE1"/>
    <w:rsid w:val="009B072B"/>
    <w:rsid w:val="009B6A1C"/>
    <w:rsid w:val="009C0DA7"/>
    <w:rsid w:val="009C27BB"/>
    <w:rsid w:val="009E1748"/>
    <w:rsid w:val="00A209CE"/>
    <w:rsid w:val="00A2422D"/>
    <w:rsid w:val="00A257CA"/>
    <w:rsid w:val="00A31F19"/>
    <w:rsid w:val="00A50CB9"/>
    <w:rsid w:val="00A53EF1"/>
    <w:rsid w:val="00A62C68"/>
    <w:rsid w:val="00A70161"/>
    <w:rsid w:val="00A76FB6"/>
    <w:rsid w:val="00A84148"/>
    <w:rsid w:val="00A92307"/>
    <w:rsid w:val="00AA27EE"/>
    <w:rsid w:val="00AC1579"/>
    <w:rsid w:val="00AC3A1C"/>
    <w:rsid w:val="00AC3EE8"/>
    <w:rsid w:val="00AD1A4A"/>
    <w:rsid w:val="00AF5EAD"/>
    <w:rsid w:val="00B003B0"/>
    <w:rsid w:val="00B23C06"/>
    <w:rsid w:val="00B362BC"/>
    <w:rsid w:val="00B5308A"/>
    <w:rsid w:val="00B7261F"/>
    <w:rsid w:val="00BA0C35"/>
    <w:rsid w:val="00BA4767"/>
    <w:rsid w:val="00BA514A"/>
    <w:rsid w:val="00BA608D"/>
    <w:rsid w:val="00BA7EE2"/>
    <w:rsid w:val="00BB40D2"/>
    <w:rsid w:val="00BB45CC"/>
    <w:rsid w:val="00BE2B38"/>
    <w:rsid w:val="00C06818"/>
    <w:rsid w:val="00C06FFB"/>
    <w:rsid w:val="00C073A7"/>
    <w:rsid w:val="00C21304"/>
    <w:rsid w:val="00C30F4A"/>
    <w:rsid w:val="00C40756"/>
    <w:rsid w:val="00C5383D"/>
    <w:rsid w:val="00C56107"/>
    <w:rsid w:val="00C655A4"/>
    <w:rsid w:val="00C864BE"/>
    <w:rsid w:val="00C958F5"/>
    <w:rsid w:val="00CD43B5"/>
    <w:rsid w:val="00CD5D78"/>
    <w:rsid w:val="00CD7ECB"/>
    <w:rsid w:val="00D12A58"/>
    <w:rsid w:val="00D23CE4"/>
    <w:rsid w:val="00D319B6"/>
    <w:rsid w:val="00D34EAE"/>
    <w:rsid w:val="00D34F80"/>
    <w:rsid w:val="00D369F1"/>
    <w:rsid w:val="00D40794"/>
    <w:rsid w:val="00D52D9E"/>
    <w:rsid w:val="00D843FA"/>
    <w:rsid w:val="00D94C3F"/>
    <w:rsid w:val="00D95594"/>
    <w:rsid w:val="00DC5095"/>
    <w:rsid w:val="00DD207B"/>
    <w:rsid w:val="00DE641E"/>
    <w:rsid w:val="00DF0078"/>
    <w:rsid w:val="00DF75B2"/>
    <w:rsid w:val="00E01EBB"/>
    <w:rsid w:val="00E070FD"/>
    <w:rsid w:val="00E1630D"/>
    <w:rsid w:val="00E22E6F"/>
    <w:rsid w:val="00E54731"/>
    <w:rsid w:val="00E54DF9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31A8"/>
    <w:rsid w:val="00F71422"/>
    <w:rsid w:val="00F77751"/>
    <w:rsid w:val="00FB0869"/>
    <w:rsid w:val="00FD2995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BC4E-D537-406D-A379-50094BE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28</cp:revision>
  <cp:lastPrinted>2022-03-03T06:43:00Z</cp:lastPrinted>
  <dcterms:created xsi:type="dcterms:W3CDTF">2021-08-16T05:41:00Z</dcterms:created>
  <dcterms:modified xsi:type="dcterms:W3CDTF">2022-03-03T06:45:00Z</dcterms:modified>
</cp:coreProperties>
</file>